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1F769">
      <w:pPr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附件1：</w:t>
      </w:r>
    </w:p>
    <w:p w14:paraId="5413C115">
      <w:pPr>
        <w:jc w:val="center"/>
        <w:rPr>
          <w:rFonts w:hint="eastAsia" w:ascii="仿宋_GB2312" w:eastAsia="方正小标宋_GBK"/>
          <w:sz w:val="3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宽温域电池测试一体机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主要技术参数</w:t>
      </w:r>
    </w:p>
    <w:bookmarkEnd w:id="0"/>
    <w:p w14:paraId="41929834">
      <w:pPr>
        <w:rPr>
          <w:rFonts w:ascii="仿宋_GB2312" w:eastAsia="仿宋_GB2312"/>
          <w:b/>
          <w:bCs/>
          <w:sz w:val="32"/>
        </w:rPr>
      </w:pPr>
      <w:r>
        <w:rPr>
          <w:rFonts w:hint="eastAsia" w:ascii="仿宋_GB2312" w:eastAsia="仿宋_GB2312"/>
          <w:b/>
          <w:bCs/>
          <w:sz w:val="32"/>
          <w:lang w:val="en-US" w:eastAsia="zh-CN"/>
        </w:rPr>
        <w:t>1.</w:t>
      </w:r>
      <w:r>
        <w:rPr>
          <w:rFonts w:hint="eastAsia" w:ascii="仿宋_GB2312" w:eastAsia="仿宋_GB2312"/>
          <w:b/>
          <w:bCs/>
          <w:sz w:val="32"/>
        </w:rPr>
        <w:t>高低温试验箱混搭一体机：</w:t>
      </w:r>
    </w:p>
    <w:p w14:paraId="23A8BF75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eastAsia="zh-CN"/>
        </w:rPr>
        <w:t>（</w:t>
      </w:r>
      <w:r>
        <w:rPr>
          <w:rFonts w:hint="eastAsia" w:ascii="仿宋_GB2312" w:eastAsia="仿宋_GB2312"/>
          <w:sz w:val="32"/>
          <w:lang w:val="en-US" w:eastAsia="zh-CN"/>
        </w:rPr>
        <w:t>1</w:t>
      </w:r>
      <w:r>
        <w:rPr>
          <w:rFonts w:hint="eastAsia" w:ascii="仿宋_GB2312" w:eastAsia="仿宋_GB2312"/>
          <w:sz w:val="32"/>
          <w:lang w:eastAsia="zh-CN"/>
        </w:rPr>
        <w:t>）</w:t>
      </w:r>
      <w:r>
        <w:rPr>
          <w:rFonts w:hint="eastAsia" w:ascii="仿宋_GB2312" w:eastAsia="仿宋_GB2312"/>
          <w:sz w:val="32"/>
        </w:rPr>
        <w:t>温度范围：-70~150℃</w:t>
      </w:r>
    </w:p>
    <w:p w14:paraId="1BC5B430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eastAsia="zh-CN"/>
        </w:rPr>
        <w:t>（</w:t>
      </w:r>
      <w:r>
        <w:rPr>
          <w:rFonts w:hint="eastAsia" w:ascii="仿宋_GB2312" w:eastAsia="仿宋_GB2312"/>
          <w:sz w:val="32"/>
          <w:lang w:val="en-US" w:eastAsia="zh-CN"/>
        </w:rPr>
        <w:t>2</w:t>
      </w:r>
      <w:r>
        <w:rPr>
          <w:rFonts w:hint="eastAsia" w:ascii="仿宋_GB2312" w:eastAsia="仿宋_GB2312"/>
          <w:sz w:val="32"/>
          <w:lang w:eastAsia="zh-CN"/>
        </w:rPr>
        <w:t>）</w:t>
      </w:r>
      <w:r>
        <w:rPr>
          <w:rFonts w:hint="eastAsia" w:ascii="仿宋_GB2312" w:eastAsia="仿宋_GB2312"/>
          <w:sz w:val="32"/>
        </w:rPr>
        <w:t>电池规格及放置数量：32个扣电5V50mA+16个软包5V15A</w:t>
      </w:r>
    </w:p>
    <w:p w14:paraId="0A9E5043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eastAsia="zh-CN"/>
        </w:rPr>
        <w:t>（</w:t>
      </w:r>
      <w:r>
        <w:rPr>
          <w:rFonts w:hint="eastAsia" w:ascii="仿宋_GB2312" w:eastAsia="仿宋_GB2312"/>
          <w:sz w:val="32"/>
          <w:lang w:val="en-US" w:eastAsia="zh-CN"/>
        </w:rPr>
        <w:t>3</w:t>
      </w:r>
      <w:r>
        <w:rPr>
          <w:rFonts w:hint="eastAsia" w:ascii="仿宋_GB2312" w:eastAsia="仿宋_GB2312"/>
          <w:sz w:val="32"/>
          <w:lang w:eastAsia="zh-CN"/>
        </w:rPr>
        <w:t>）</w:t>
      </w:r>
      <w:r>
        <w:rPr>
          <w:rFonts w:hint="eastAsia" w:ascii="仿宋_GB2312" w:eastAsia="仿宋_GB2312"/>
          <w:sz w:val="32"/>
        </w:rPr>
        <w:t>箱内有效体积：≥100 L</w:t>
      </w:r>
    </w:p>
    <w:p w14:paraId="7679BE01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eastAsia="zh-CN"/>
        </w:rPr>
        <w:t>（</w:t>
      </w:r>
      <w:r>
        <w:rPr>
          <w:rFonts w:hint="eastAsia" w:ascii="仿宋_GB2312" w:eastAsia="仿宋_GB2312"/>
          <w:sz w:val="32"/>
        </w:rPr>
        <w:t>4）冷却方式：风冷式</w:t>
      </w:r>
    </w:p>
    <w:p w14:paraId="377B17E3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eastAsia="zh-CN"/>
        </w:rPr>
        <w:t>（</w:t>
      </w:r>
      <w:r>
        <w:rPr>
          <w:rFonts w:hint="eastAsia" w:ascii="仿宋_GB2312" w:eastAsia="仿宋_GB2312"/>
          <w:sz w:val="32"/>
        </w:rPr>
        <w:t>5）温度波动度：≤±0.5℃（空载、温度稳定时）</w:t>
      </w:r>
    </w:p>
    <w:p w14:paraId="08502C1F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eastAsia="zh-CN"/>
        </w:rPr>
        <w:t>（</w:t>
      </w:r>
      <w:r>
        <w:rPr>
          <w:rFonts w:hint="eastAsia" w:ascii="仿宋_GB2312" w:eastAsia="仿宋_GB2312"/>
          <w:sz w:val="32"/>
        </w:rPr>
        <w:t>6）温度偏差：±2.0℃（空载、温度稳定时）</w:t>
      </w:r>
    </w:p>
    <w:p w14:paraId="06B94DC6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(</w:t>
      </w:r>
      <w:r>
        <w:rPr>
          <w:rFonts w:hint="eastAsia" w:ascii="仿宋_GB2312" w:eastAsia="仿宋_GB2312"/>
          <w:sz w:val="32"/>
        </w:rPr>
        <w:t>7）升温时间：25℃→150℃ ≤60 min</w:t>
      </w:r>
    </w:p>
    <w:p w14:paraId="0DE9545D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(</w:t>
      </w:r>
      <w:r>
        <w:rPr>
          <w:rFonts w:hint="eastAsia" w:ascii="仿宋_GB2312" w:eastAsia="仿宋_GB2312"/>
          <w:sz w:val="32"/>
        </w:rPr>
        <w:t>8）降温时间：25℃→-70℃ ≤75 min</w:t>
      </w:r>
    </w:p>
    <w:p w14:paraId="4B562670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(</w:t>
      </w:r>
      <w:r>
        <w:rPr>
          <w:rFonts w:hint="eastAsia" w:ascii="仿宋_GB2312" w:eastAsia="仿宋_GB2312"/>
          <w:sz w:val="32"/>
        </w:rPr>
        <w:t xml:space="preserve">9）内置扣电32通道四量程充放电设备5V50mA： 量程一：0.2μA~0.1mA；量程二：0.1mA~1mA；量程三：1mA~10mA；量程四：10mA~50mA </w:t>
      </w:r>
    </w:p>
    <w:p w14:paraId="430D686F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+软包16通道四量程充放电设备5V15A:量程一：300mA；量程二：3A；量程三：6A；量程四：15A</w:t>
      </w:r>
    </w:p>
    <w:p w14:paraId="746C4AAE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(</w:t>
      </w:r>
      <w:r>
        <w:rPr>
          <w:rFonts w:hint="eastAsia" w:ascii="仿宋_GB2312" w:eastAsia="仿宋_GB2312"/>
          <w:sz w:val="32"/>
        </w:rPr>
        <w:t>10）5V50mA电压范围：-5V~5V</w:t>
      </w:r>
    </w:p>
    <w:p w14:paraId="7979E5AD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(</w:t>
      </w:r>
      <w:r>
        <w:rPr>
          <w:rFonts w:hint="eastAsia" w:ascii="仿宋_GB2312" w:eastAsia="仿宋_GB2312"/>
          <w:sz w:val="32"/>
        </w:rPr>
        <w:t>11）5V15A电压范围：1.5V~5V</w:t>
      </w:r>
    </w:p>
    <w:p w14:paraId="546D1069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(</w:t>
      </w:r>
      <w:r>
        <w:rPr>
          <w:rFonts w:hint="eastAsia" w:ascii="仿宋_GB2312" w:eastAsia="仿宋_GB2312"/>
          <w:sz w:val="32"/>
        </w:rPr>
        <w:t>12）充电模式：恒流充电、恒压充电、恒流恒压充电、恒功率充电</w:t>
      </w:r>
    </w:p>
    <w:p w14:paraId="771B8201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(</w:t>
      </w:r>
      <w:r>
        <w:rPr>
          <w:rFonts w:hint="eastAsia" w:ascii="仿宋_GB2312" w:eastAsia="仿宋_GB2312"/>
          <w:sz w:val="32"/>
        </w:rPr>
        <w:t>13）放电模式：恒流放电、恒压放电、恒流恒压放电、恒功率放电、恒阻放电</w:t>
      </w:r>
    </w:p>
    <w:p w14:paraId="755755D9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(</w:t>
      </w:r>
      <w:r>
        <w:rPr>
          <w:rFonts w:hint="eastAsia" w:ascii="仿宋_GB2312" w:eastAsia="仿宋_GB2312"/>
          <w:sz w:val="32"/>
        </w:rPr>
        <w:t>14）5V50mA电压、电流精度：不低于±0.01%FS</w:t>
      </w:r>
    </w:p>
    <w:p w14:paraId="32855ED8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(</w:t>
      </w:r>
      <w:r>
        <w:rPr>
          <w:rFonts w:hint="eastAsia" w:ascii="仿宋_GB2312" w:eastAsia="仿宋_GB2312"/>
          <w:sz w:val="32"/>
        </w:rPr>
        <w:t>15）5V15A电压、电流精度：不低于±0.05%FS</w:t>
      </w:r>
    </w:p>
    <w:p w14:paraId="6BE63054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(</w:t>
      </w:r>
      <w:r>
        <w:rPr>
          <w:rFonts w:hint="eastAsia" w:ascii="仿宋_GB2312" w:eastAsia="仿宋_GB2312"/>
          <w:sz w:val="32"/>
        </w:rPr>
        <w:t>16）支持充放电设备，温箱软件互联</w:t>
      </w:r>
    </w:p>
    <w:p w14:paraId="0BA935D8">
      <w:pPr>
        <w:rPr>
          <w:rFonts w:ascii="仿宋_GB2312" w:eastAsia="仿宋_GB2312"/>
          <w:b/>
          <w:bCs/>
          <w:sz w:val="32"/>
        </w:rPr>
      </w:pPr>
      <w:r>
        <w:rPr>
          <w:rFonts w:hint="eastAsia" w:ascii="仿宋_GB2312" w:eastAsia="仿宋_GB2312"/>
          <w:b/>
          <w:bCs/>
          <w:sz w:val="32"/>
          <w:lang w:val="en-US" w:eastAsia="zh-CN"/>
        </w:rPr>
        <w:t>2.</w:t>
      </w:r>
      <w:r>
        <w:rPr>
          <w:rFonts w:hint="eastAsia" w:ascii="仿宋_GB2312" w:eastAsia="仿宋_GB2312"/>
          <w:b/>
          <w:bCs/>
          <w:sz w:val="32"/>
        </w:rPr>
        <w:t>四恒温区一体机：</w:t>
      </w:r>
    </w:p>
    <w:p w14:paraId="747EA69A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(</w:t>
      </w:r>
      <w:r>
        <w:rPr>
          <w:rFonts w:hint="eastAsia" w:ascii="仿宋_GB2312" w:eastAsia="仿宋_GB2312"/>
          <w:sz w:val="32"/>
        </w:rPr>
        <w:t>1）温度范围：15～60℃</w:t>
      </w:r>
    </w:p>
    <w:p w14:paraId="39CA4A3F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(</w:t>
      </w:r>
      <w:r>
        <w:rPr>
          <w:rFonts w:hint="eastAsia" w:ascii="仿宋_GB2312" w:eastAsia="仿宋_GB2312"/>
          <w:sz w:val="32"/>
        </w:rPr>
        <w:t>2）电池规格：扣式电池,可放置128个扣电</w:t>
      </w:r>
    </w:p>
    <w:p w14:paraId="208F26BC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(</w:t>
      </w:r>
      <w:r>
        <w:rPr>
          <w:rFonts w:hint="eastAsia" w:ascii="仿宋_GB2312" w:eastAsia="仿宋_GB2312"/>
          <w:sz w:val="32"/>
        </w:rPr>
        <w:t>3）≥总容积100L（单温区内容积25L 4温区）</w:t>
      </w:r>
    </w:p>
    <w:p w14:paraId="2ECDB797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(</w:t>
      </w:r>
      <w:r>
        <w:rPr>
          <w:rFonts w:hint="eastAsia" w:ascii="仿宋_GB2312" w:eastAsia="仿宋_GB2312"/>
          <w:sz w:val="32"/>
        </w:rPr>
        <w:t>4）温度波动度：≤1℃（空载、温度稳定时）</w:t>
      </w:r>
    </w:p>
    <w:p w14:paraId="2508E5A9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(</w:t>
      </w:r>
      <w:r>
        <w:rPr>
          <w:rFonts w:hint="eastAsia" w:ascii="仿宋_GB2312" w:eastAsia="仿宋_GB2312"/>
          <w:sz w:val="32"/>
        </w:rPr>
        <w:t>5）温度偏差：±2.0℃（空载、温度稳定时）</w:t>
      </w:r>
    </w:p>
    <w:p w14:paraId="615F5B03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(</w:t>
      </w:r>
      <w:r>
        <w:rPr>
          <w:rFonts w:hint="eastAsia" w:ascii="仿宋_GB2312" w:eastAsia="仿宋_GB2312"/>
          <w:sz w:val="32"/>
        </w:rPr>
        <w:t>6）升温时间：25℃→60℃≤50 min（空载，平均非线性）</w:t>
      </w:r>
    </w:p>
    <w:p w14:paraId="22335B08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(</w:t>
      </w:r>
      <w:r>
        <w:rPr>
          <w:rFonts w:hint="eastAsia" w:ascii="仿宋_GB2312" w:eastAsia="仿宋_GB2312"/>
          <w:sz w:val="32"/>
        </w:rPr>
        <w:t>7）降温时间：25℃→15℃≤60 min（空载，平均非线性）</w:t>
      </w:r>
    </w:p>
    <w:p w14:paraId="27380CB0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(</w:t>
      </w:r>
      <w:r>
        <w:rPr>
          <w:rFonts w:hint="eastAsia" w:ascii="仿宋_GB2312" w:eastAsia="仿宋_GB2312"/>
          <w:sz w:val="32"/>
        </w:rPr>
        <w:t xml:space="preserve">8）内置128通道四量程充放电设备5V50mA：量程一：0.2μA~0.1mA；量程二：0.1mA~1mA；量程三：1mA~10mA；量程四：10mA~50mA </w:t>
      </w:r>
    </w:p>
    <w:p w14:paraId="2C4B7A0E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(</w:t>
      </w:r>
      <w:r>
        <w:rPr>
          <w:rFonts w:hint="eastAsia" w:ascii="仿宋_GB2312" w:eastAsia="仿宋_GB2312"/>
          <w:sz w:val="32"/>
        </w:rPr>
        <w:t>9）电压范围：10mV-5V</w:t>
      </w:r>
    </w:p>
    <w:p w14:paraId="669634D0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(</w:t>
      </w:r>
      <w:r>
        <w:rPr>
          <w:rFonts w:hint="eastAsia" w:ascii="仿宋_GB2312" w:eastAsia="仿宋_GB2312"/>
          <w:sz w:val="32"/>
        </w:rPr>
        <w:t>10）电压精度：不低于±0.01%FS</w:t>
      </w:r>
    </w:p>
    <w:p w14:paraId="2B750593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(</w:t>
      </w:r>
      <w:r>
        <w:rPr>
          <w:rFonts w:hint="eastAsia" w:ascii="仿宋_GB2312" w:eastAsia="仿宋_GB2312"/>
          <w:sz w:val="32"/>
        </w:rPr>
        <w:t>11）电流精度：不低于±0.01%FS</w:t>
      </w:r>
    </w:p>
    <w:p w14:paraId="562BB903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(</w:t>
      </w:r>
      <w:r>
        <w:rPr>
          <w:rFonts w:hint="eastAsia" w:ascii="仿宋_GB2312" w:eastAsia="仿宋_GB2312"/>
          <w:sz w:val="32"/>
        </w:rPr>
        <w:t>12）支持充放电设备，温箱软件互联</w:t>
      </w:r>
    </w:p>
    <w:p w14:paraId="11C90EDB">
      <w:pPr>
        <w:rPr>
          <w:rFonts w:ascii="仿宋_GB2312" w:eastAsia="仿宋_GB2312"/>
          <w:sz w:val="32"/>
        </w:rPr>
      </w:pPr>
    </w:p>
    <w:p w14:paraId="39D2F8C0">
      <w:pPr>
        <w:wordWrap w:val="0"/>
        <w:spacing w:before="156" w:beforeLines="50" w:after="156" w:afterLines="50" w:line="500" w:lineRule="exact"/>
        <w:ind w:right="1200"/>
        <w:jc w:val="right"/>
        <w:rPr>
          <w:rFonts w:ascii="仿宋_GB2312" w:eastAsia="仿宋_GB2312"/>
          <w:sz w:val="32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7169E"/>
    <w:rsid w:val="000A0A98"/>
    <w:rsid w:val="00437564"/>
    <w:rsid w:val="006056F1"/>
    <w:rsid w:val="00636D75"/>
    <w:rsid w:val="007756B9"/>
    <w:rsid w:val="007D11E0"/>
    <w:rsid w:val="009D14BD"/>
    <w:rsid w:val="00A37896"/>
    <w:rsid w:val="00A5336E"/>
    <w:rsid w:val="00AA4B07"/>
    <w:rsid w:val="00D8230B"/>
    <w:rsid w:val="00EF702D"/>
    <w:rsid w:val="01A330D2"/>
    <w:rsid w:val="02AF383B"/>
    <w:rsid w:val="04D17976"/>
    <w:rsid w:val="077E2016"/>
    <w:rsid w:val="08766BA9"/>
    <w:rsid w:val="08FA1588"/>
    <w:rsid w:val="0AD6581A"/>
    <w:rsid w:val="0C890DF9"/>
    <w:rsid w:val="12697255"/>
    <w:rsid w:val="1367169E"/>
    <w:rsid w:val="1D884F5D"/>
    <w:rsid w:val="1E114715"/>
    <w:rsid w:val="230D1219"/>
    <w:rsid w:val="2C2E3173"/>
    <w:rsid w:val="32AA642C"/>
    <w:rsid w:val="4FCD667C"/>
    <w:rsid w:val="528C45CC"/>
    <w:rsid w:val="586B76C2"/>
    <w:rsid w:val="59433201"/>
    <w:rsid w:val="5EEE76A7"/>
    <w:rsid w:val="63273E9D"/>
    <w:rsid w:val="636C2355"/>
    <w:rsid w:val="64030466"/>
    <w:rsid w:val="64037960"/>
    <w:rsid w:val="6589356C"/>
    <w:rsid w:val="6A973C6D"/>
    <w:rsid w:val="7D641B1E"/>
    <w:rsid w:val="7F5B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891</Words>
  <Characters>1157</Characters>
  <Lines>55</Lines>
  <Paragraphs>66</Paragraphs>
  <TotalTime>14</TotalTime>
  <ScaleCrop>false</ScaleCrop>
  <LinksUpToDate>false</LinksUpToDate>
  <CharactersWithSpaces>1192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2025-10-23T01:17:00Z</dcterms:created>
  <dc:creator>zhou</dc:creator>
  <cp:lastModifiedBy>zhou</cp:lastModifiedBy>
  <dcterms:modified xsi:type="dcterms:W3CDTF">2026-04-23T06:40:02Z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5358A8DD21544F9F8B44C5E06156CA2E_13</vt:lpwstr>
  </property>
  <property fmtid="{D5CDD505-2E9C-101B-9397-08002B2CF9AE}" pid="4" name="KSOTemplateDocerSaveRecord">
    <vt:lpwstr>eyJoZGlkIjoiMzEwNTM5NzYwMDRjMzkwZTVkZjY2ODkwMGIxNGU0OTUiLCJ1c2VySWQiOiI2ODgzNjU2MjUifQ==</vt:lpwstr>
  </property>
</Properties>
</file>