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F3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1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安全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服务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报价表</w:t>
      </w:r>
    </w:p>
    <w:tbl>
      <w:tblPr>
        <w:tblStyle w:val="2"/>
        <w:tblW w:w="11022" w:type="dxa"/>
        <w:tblInd w:w="-11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2274"/>
        <w:gridCol w:w="3605"/>
        <w:gridCol w:w="835"/>
        <w:gridCol w:w="934"/>
        <w:gridCol w:w="1209"/>
        <w:gridCol w:w="1275"/>
      </w:tblGrid>
      <w:tr w14:paraId="751DA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C8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C0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服务类别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A7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服务项目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DFC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5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926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单价/元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177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总价/元</w:t>
            </w:r>
          </w:p>
        </w:tc>
      </w:tr>
      <w:tr w14:paraId="66FD2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1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E71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建立安全生产管理体系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B3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建立安全操作规程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61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E3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A1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8E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054C5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EE1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2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DC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6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建立安全管理档案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46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C9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10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B2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6C3A4F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5D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2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436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9E8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开展试验场地安全风险评估，编制《试验场地安全风险评估结果表》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6B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AA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8B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F9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1A4A99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61D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0F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建立全域安全风险分级管控和隐患排查治理双重预防机制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7F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编制《明月湖实验室双重预防机制建设实施指南》，完成危险源辨识，形成风险分级管控清单、重大安全风险公告、岗位风险告知卡、事故隐患排查清单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6B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5C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A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1B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786D1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6F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2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F2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建立应急管理体系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45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编制生产安全事故应急预案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1D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56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9D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DB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6EC49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095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2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A3B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7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应急演练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55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次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AC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0D4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29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76E6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15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A0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安全培训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303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开展安全教育培训讲座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7A2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次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C62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91D8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7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4E7E0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DC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0C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隐患排查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85F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派出安全专家进行隐患排查，出具《隐患排查建议书》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2C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次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5A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F8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2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0326CF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036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38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现场安全技术咨询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1C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派出安全专家到现场进行安全技术咨询（含事故调查配合、判定场地设施是否满足需求等）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91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次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740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B7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99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  <w:tr w14:paraId="31620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atLeast"/>
        </w:trPr>
        <w:tc>
          <w:tcPr>
            <w:tcW w:w="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E22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84F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安全设施三同时</w:t>
            </w:r>
          </w:p>
        </w:tc>
        <w:tc>
          <w:tcPr>
            <w:tcW w:w="3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BB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编制《安全生产条件和设施综合分析报告》《安全设施设计报告》《安全验收评价报告》三份正式报告，并配合通过评审/备案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3A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套</w:t>
            </w:r>
          </w:p>
        </w:tc>
        <w:tc>
          <w:tcPr>
            <w:tcW w:w="9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6D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52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5EE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outlineLvl w:val="1"/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21F720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1"/>
        <w:rPr>
          <w:rFonts w:hint="default" w:ascii="Times New Roman" w:hAnsi="Times New Roman" w:eastAsia="方正仿宋_GBK" w:cs="Times New Roman"/>
          <w:sz w:val="28"/>
          <w:szCs w:val="28"/>
          <w:lang w:val="en-US" w:eastAsia="zh-CN"/>
        </w:rPr>
      </w:pPr>
    </w:p>
    <w:p w14:paraId="552E2FD2"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9446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6E289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1C3D49"/>
    <w:rsid w:val="511C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2026-08-28T06:06:00Z</dcterms:created>
  <dc:creator>满天繁星</dc:creator>
  <cp:lastModifiedBy>满天繁星</cp:lastModifiedBy>
  <dcterms:modified xsi:type="dcterms:W3CDTF">2026-08-28T06:06:52Z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DA898E4EFBA7442D8557EFC06D12E9EC_11</vt:lpwstr>
  </property>
  <property fmtid="{D5CDD505-2E9C-101B-9397-08002B2CF9AE}" pid="4" name="KSOTemplateDocerSaveRecord">
    <vt:lpwstr>eyJoZGlkIjoiY2E0YzNlY2E5MzdjMjYwODMzMjJkZDk5NTY5ODllZjEiLCJ1c2VySWQiOiIzODQ4ODk4ODgifQ==</vt:lpwstr>
  </property>
</Properties>
</file>