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98AB0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重庆新型储能材料与装备研究院</w:t>
      </w:r>
    </w:p>
    <w:p w14:paraId="10FA198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物业专项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报价表</w:t>
      </w:r>
    </w:p>
    <w:bookmarkEnd w:id="0"/>
    <w:p w14:paraId="58807346">
      <w:pPr>
        <w:spacing w:line="520" w:lineRule="exact"/>
        <w:ind w:firstLine="636" w:firstLineChars="200"/>
        <w:rPr>
          <w:rFonts w:ascii="Times New Roman" w:hAnsi="Times New Roman" w:eastAsia="方正仿宋_GBK" w:cs="Times New Roman"/>
          <w:spacing w:val="-1"/>
          <w:sz w:val="32"/>
          <w:szCs w:val="32"/>
        </w:rPr>
      </w:pPr>
    </w:p>
    <w:p w14:paraId="2B603039">
      <w:pPr>
        <w:spacing w:line="520" w:lineRule="exact"/>
        <w:rPr>
          <w:rFonts w:hint="eastAsia" w:ascii="方正黑体_GBK" w:hAnsi="方正黑体_GBK" w:eastAsia="方正黑体_GBK" w:cs="方正黑体_GBK"/>
          <w:spacing w:val="-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1"/>
          <w:sz w:val="32"/>
          <w:szCs w:val="32"/>
        </w:rPr>
        <w:t>一、客服服务</w:t>
      </w:r>
    </w:p>
    <w:p w14:paraId="5A432981">
      <w:pPr>
        <w:spacing w:line="520" w:lineRule="exact"/>
        <w:ind w:firstLine="636" w:firstLineChars="200"/>
        <w:rPr>
          <w:rFonts w:ascii="Times New Roman" w:hAnsi="Times New Roman" w:eastAsia="方正仿宋_GBK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岗位要求：女性，熟练操作电脑及办公软件，35 周岁及以下。</w:t>
      </w:r>
    </w:p>
    <w:p w14:paraId="17ED6595">
      <w:pPr>
        <w:spacing w:line="520" w:lineRule="exact"/>
        <w:ind w:firstLine="636" w:firstLineChars="200"/>
        <w:rPr>
          <w:rFonts w:ascii="Times New Roman" w:hAnsi="Times New Roman" w:eastAsia="方正仿宋_GBK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2、协助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来访人员接待服务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及会务服务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。</w:t>
      </w:r>
    </w:p>
    <w:p w14:paraId="57A665F8">
      <w:pPr>
        <w:spacing w:line="520" w:lineRule="exact"/>
        <w:ind w:firstLine="636" w:firstLineChars="200"/>
        <w:rPr>
          <w:rFonts w:hint="default" w:ascii="Times New Roman" w:hAnsi="Times New Roman" w:eastAsia="方正仿宋_GBK" w:cs="Times New Roman"/>
          <w:spacing w:val="-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、协助与物业的日常沟通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与问题跟进解决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eastAsia="zh-CN"/>
        </w:rPr>
        <w:t>。</w:t>
      </w:r>
    </w:p>
    <w:p w14:paraId="3053A6C2">
      <w:pPr>
        <w:spacing w:line="520" w:lineRule="exact"/>
        <w:ind w:firstLine="636" w:firstLineChars="200"/>
        <w:rPr>
          <w:rFonts w:ascii="Times New Roman" w:hAnsi="Times New Roman" w:eastAsia="方正仿宋_GBK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其它相关事项。</w:t>
      </w:r>
    </w:p>
    <w:p w14:paraId="17ED1704">
      <w:pPr>
        <w:spacing w:line="520" w:lineRule="exact"/>
        <w:rPr>
          <w:rFonts w:hint="eastAsia" w:ascii="方正黑体_GBK" w:hAnsi="方正黑体_GBK" w:eastAsia="方正黑体_GBK" w:cs="方正黑体_GBK"/>
          <w:spacing w:val="-1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pacing w:val="-1"/>
          <w:sz w:val="32"/>
          <w:szCs w:val="32"/>
        </w:rPr>
        <w:t>二</w:t>
      </w:r>
      <w:r>
        <w:rPr>
          <w:rFonts w:ascii="方正黑体_GBK" w:hAnsi="方正黑体_GBK" w:eastAsia="方正黑体_GBK" w:cs="方正黑体_GBK"/>
          <w:spacing w:val="-1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pacing w:val="-1"/>
          <w:sz w:val="32"/>
          <w:szCs w:val="32"/>
        </w:rPr>
        <w:t>巡查</w:t>
      </w:r>
      <w:r>
        <w:rPr>
          <w:rFonts w:ascii="方正黑体_GBK" w:hAnsi="方正黑体_GBK" w:eastAsia="方正黑体_GBK" w:cs="方正黑体_GBK"/>
          <w:spacing w:val="-1"/>
          <w:sz w:val="32"/>
          <w:szCs w:val="32"/>
        </w:rPr>
        <w:t>维护服务</w:t>
      </w:r>
    </w:p>
    <w:p w14:paraId="14CDD70B">
      <w:pPr>
        <w:spacing w:line="520" w:lineRule="exact"/>
        <w:ind w:firstLine="636" w:firstLineChars="200"/>
        <w:rPr>
          <w:rFonts w:ascii="Times New Roman" w:hAnsi="Times New Roman" w:eastAsia="方正仿宋_GBK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1、岗位要求：男性，35 周岁及以下。</w:t>
      </w:r>
    </w:p>
    <w:p w14:paraId="5EFB3241">
      <w:pPr>
        <w:spacing w:line="520" w:lineRule="exact"/>
        <w:ind w:firstLine="636" w:firstLineChars="200"/>
        <w:rPr>
          <w:rFonts w:hint="eastAsia" w:ascii="Times New Roman" w:hAnsi="Times New Roman" w:eastAsia="方正仿宋_GBK" w:cs="Times New Roman"/>
          <w:spacing w:val="-1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2、夜间巡查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：每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小时对楼宇内外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进行安全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巡查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eastAsia="zh-CN"/>
        </w:rPr>
        <w:t>。</w:t>
      </w:r>
    </w:p>
    <w:p w14:paraId="7E2D5894">
      <w:pPr>
        <w:spacing w:line="520" w:lineRule="exact"/>
        <w:ind w:firstLine="636" w:firstLineChars="200"/>
        <w:rPr>
          <w:rFonts w:hint="eastAsia" w:ascii="Times New Roman" w:hAnsi="Times New Roman" w:eastAsia="方正仿宋_GBK" w:cs="Times New Roman"/>
          <w:spacing w:val="-1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3、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重要活动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服务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保障</w:t>
      </w:r>
      <w:r>
        <w:rPr>
          <w:rFonts w:hint="eastAsia" w:ascii="Times New Roman" w:hAnsi="Times New Roman" w:eastAsia="方正仿宋_GBK" w:cs="Times New Roman"/>
          <w:color w:val="000000"/>
          <w:spacing w:val="-1"/>
          <w:sz w:val="32"/>
          <w:szCs w:val="32"/>
        </w:rPr>
        <w:t>协助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eastAsia="zh-CN"/>
        </w:rPr>
        <w:t>。</w:t>
      </w:r>
    </w:p>
    <w:p w14:paraId="0816E0E5">
      <w:pPr>
        <w:spacing w:line="520" w:lineRule="exact"/>
        <w:ind w:firstLine="636" w:firstLineChars="200"/>
        <w:rPr>
          <w:rFonts w:ascii="Times New Roman" w:hAnsi="Times New Roman" w:eastAsia="方正仿宋_GBK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、其它相关服务协助。</w:t>
      </w:r>
    </w:p>
    <w:p w14:paraId="379819BB">
      <w:pPr>
        <w:spacing w:line="520" w:lineRule="exact"/>
        <w:rPr>
          <w:rFonts w:hint="eastAsia" w:ascii="方正黑体_GBK" w:hAnsi="方正黑体_GBK" w:eastAsia="方正黑体_GBK" w:cs="方正黑体_GBK"/>
          <w:color w:val="000000"/>
          <w:spacing w:val="-1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1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color w:val="000000"/>
          <w:spacing w:val="-1"/>
          <w:sz w:val="32"/>
          <w:szCs w:val="32"/>
        </w:rPr>
        <w:t>室内</w:t>
      </w:r>
      <w:r>
        <w:rPr>
          <w:rFonts w:ascii="方正黑体_GBK" w:hAnsi="方正黑体_GBK" w:eastAsia="方正黑体_GBK" w:cs="方正黑体_GBK"/>
          <w:color w:val="000000"/>
          <w:spacing w:val="-1"/>
          <w:sz w:val="32"/>
          <w:szCs w:val="32"/>
        </w:rPr>
        <w:t>保洁</w:t>
      </w:r>
      <w:r>
        <w:rPr>
          <w:rFonts w:hint="eastAsia" w:ascii="方正黑体_GBK" w:hAnsi="方正黑体_GBK" w:eastAsia="方正黑体_GBK" w:cs="方正黑体_GBK"/>
          <w:color w:val="000000"/>
          <w:spacing w:val="-1"/>
          <w:sz w:val="32"/>
          <w:szCs w:val="32"/>
        </w:rPr>
        <w:t>服务</w:t>
      </w:r>
    </w:p>
    <w:p w14:paraId="783EEA5D">
      <w:pPr>
        <w:spacing w:line="520" w:lineRule="exact"/>
        <w:ind w:firstLine="636" w:firstLineChars="200"/>
        <w:rPr>
          <w:rFonts w:ascii="Times New Roman" w:hAnsi="Times New Roman" w:eastAsia="方正仿宋_GBK" w:cs="Times New Roman"/>
          <w:color w:val="000000"/>
          <w:spacing w:val="-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-1"/>
          <w:sz w:val="32"/>
          <w:szCs w:val="32"/>
        </w:rPr>
        <w:t>1、会议室区域清洁，保证会议室随时可投入使用。</w:t>
      </w:r>
    </w:p>
    <w:p w14:paraId="78949D9A">
      <w:pPr>
        <w:spacing w:line="520" w:lineRule="exact"/>
        <w:ind w:firstLine="636" w:firstLineChars="200"/>
        <w:rPr>
          <w:rFonts w:ascii="Times New Roman" w:hAnsi="Times New Roman" w:eastAsia="方正仿宋_GBK" w:cs="Times New Roman"/>
          <w:color w:val="000000"/>
          <w:spacing w:val="-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-1"/>
          <w:sz w:val="32"/>
          <w:szCs w:val="32"/>
        </w:rPr>
        <w:t>2、休息区域和办公室等区域</w:t>
      </w:r>
      <w:r>
        <w:rPr>
          <w:rFonts w:hint="eastAsia" w:ascii="Times New Roman" w:hAnsi="Times New Roman" w:eastAsia="方正仿宋_GBK" w:cs="Times New Roman"/>
          <w:color w:val="000000"/>
          <w:spacing w:val="-1"/>
          <w:sz w:val="32"/>
          <w:szCs w:val="32"/>
          <w:lang w:val="en-US" w:eastAsia="zh-CN"/>
        </w:rPr>
        <w:t>清洁</w:t>
      </w:r>
      <w:r>
        <w:rPr>
          <w:rFonts w:hint="eastAsia" w:ascii="Times New Roman" w:hAnsi="Times New Roman" w:eastAsia="方正仿宋_GBK" w:cs="Times New Roman"/>
          <w:color w:val="000000"/>
          <w:spacing w:val="-1"/>
          <w:sz w:val="32"/>
          <w:szCs w:val="32"/>
        </w:rPr>
        <w:t>。</w:t>
      </w:r>
    </w:p>
    <w:p w14:paraId="202153BC">
      <w:pPr>
        <w:spacing w:line="520" w:lineRule="exact"/>
        <w:ind w:firstLine="636" w:firstLineChars="200"/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、其它相关事项。</w:t>
      </w:r>
    </w:p>
    <w:p w14:paraId="02DC1C27">
      <w:pPr>
        <w:spacing w:line="520" w:lineRule="exact"/>
        <w:rPr>
          <w:rFonts w:hint="eastAsia" w:ascii="方正黑体_GBK" w:hAnsi="方正黑体_GBK" w:eastAsia="方正黑体_GBK" w:cs="方正黑体_GBK"/>
          <w:spacing w:val="-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1"/>
          <w:sz w:val="32"/>
          <w:szCs w:val="32"/>
        </w:rPr>
        <w:t>报价：</w:t>
      </w:r>
    </w:p>
    <w:p w14:paraId="74655EE2">
      <w:pPr>
        <w:spacing w:line="520" w:lineRule="exact"/>
        <w:rPr>
          <w:rFonts w:ascii="Times New Roman" w:hAnsi="Times New Roman" w:eastAsia="方正仿宋_GBK" w:cs="Times New Roman"/>
          <w:spacing w:val="-1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1、客服服务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费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：_________  元 / 月·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人</w:t>
      </w:r>
    </w:p>
    <w:p w14:paraId="30A80EF6">
      <w:pPr>
        <w:spacing w:line="520" w:lineRule="exact"/>
        <w:rPr>
          <w:rFonts w:ascii="Times New Roman" w:hAnsi="Times New Roman" w:eastAsia="方正仿宋_GBK" w:cs="Times New Roman"/>
          <w:spacing w:val="-1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2、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巡查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维护服务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费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：_________  元 / 月·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人</w:t>
      </w:r>
    </w:p>
    <w:p w14:paraId="016E89F0">
      <w:pPr>
        <w:spacing w:line="520" w:lineRule="exact"/>
        <w:rPr>
          <w:rFonts w:ascii="Times New Roman" w:hAnsi="Times New Roman" w:eastAsia="方正仿宋_GBK" w:cs="Times New Roman"/>
          <w:spacing w:val="-1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3、室内保洁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服务费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：_________  元 / 月·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人</w:t>
      </w:r>
    </w:p>
    <w:p w14:paraId="375454C3">
      <w:pPr>
        <w:spacing w:line="520" w:lineRule="exact"/>
        <w:rPr>
          <w:rFonts w:hint="eastAsia" w:ascii="方正黑体_GBK" w:hAnsi="方正黑体_GBK" w:eastAsia="方正黑体_GBK" w:cs="方正黑体_GBK"/>
          <w:spacing w:val="-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1"/>
          <w:sz w:val="32"/>
          <w:szCs w:val="32"/>
        </w:rPr>
        <w:t>备注：</w:t>
      </w:r>
    </w:p>
    <w:p w14:paraId="09C4DA02">
      <w:pPr>
        <w:spacing w:line="520" w:lineRule="exact"/>
        <w:rPr>
          <w:rFonts w:ascii="Times New Roman" w:hAnsi="Times New Roman" w:eastAsia="方正仿宋_GBK" w:cs="Times New Roman"/>
          <w:spacing w:val="-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1、根据楼宇实际租赁情况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按照甲方具体要求无条件配合并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调整人员配置；</w:t>
      </w:r>
    </w:p>
    <w:p w14:paraId="53D20D3C">
      <w:pPr>
        <w:spacing w:line="520" w:lineRule="exact"/>
        <w:rPr>
          <w:rFonts w:hint="eastAsia" w:ascii="Times New Roman" w:hAnsi="Times New Roman" w:eastAsia="方正仿宋_GBK" w:cs="Times New Roman"/>
          <w:spacing w:val="-1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2、新增其他专项服务费用另算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eastAsia="zh-CN"/>
        </w:rPr>
        <w:t>。</w:t>
      </w:r>
    </w:p>
    <w:p w14:paraId="47AAECCA">
      <w:pPr>
        <w:spacing w:line="520" w:lineRule="exact"/>
        <w:rPr>
          <w:rFonts w:ascii="Times New Roman" w:hAnsi="Times New Roman" w:eastAsia="方正仿宋_GBK" w:cs="Times New Roman"/>
          <w:spacing w:val="-1"/>
          <w:sz w:val="32"/>
          <w:szCs w:val="32"/>
        </w:rPr>
      </w:pPr>
    </w:p>
    <w:p w14:paraId="20BD7A73">
      <w:pPr>
        <w:spacing w:line="520" w:lineRule="exact"/>
        <w:rPr>
          <w:rFonts w:ascii="Times New Roman" w:hAnsi="Times New Roman" w:eastAsia="方正仿宋_GBK" w:cs="Times New Roman"/>
          <w:spacing w:val="-1"/>
          <w:sz w:val="32"/>
          <w:szCs w:val="32"/>
        </w:rPr>
      </w:pPr>
    </w:p>
    <w:p w14:paraId="37E58E9E">
      <w:pPr>
        <w:pStyle w:val="6"/>
        <w:spacing w:before="0" w:after="0" w:line="52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报价单位（盖章）：___________________</w:t>
      </w:r>
    </w:p>
    <w:p w14:paraId="268E1776">
      <w:pPr>
        <w:pStyle w:val="6"/>
        <w:spacing w:before="0" w:after="0" w:line="52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法定代表人或授权代表（签字）：_________</w:t>
      </w:r>
    </w:p>
    <w:p w14:paraId="210537C0">
      <w:pPr>
        <w:pStyle w:val="6"/>
        <w:spacing w:before="0" w:after="0" w:line="52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日期：____________________________</w:t>
      </w:r>
    </w:p>
    <w:p w14:paraId="5BF5855E">
      <w:pPr>
        <w:rPr>
          <w:sz w:val="32"/>
          <w:szCs w:val="32"/>
        </w:rPr>
      </w:pPr>
    </w:p>
    <w:p w14:paraId="62972818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6D02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0730" cy="25336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491" cy="25349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E50B17"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95pt;width:59.9pt;mso-position-horizontal:outside;mso-position-horizontal-relative:margin;z-index:251659264;mso-width-relative:page;mso-height-relative:page;" filled="f" stroked="f" coordsize="21600,21600" o:gfxdata="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sKtGq0wAAAAQBAAAPAAAAAAAAAAEAIAAAACIAAABkcnMvZG93bnJldi54&#10;bWxQSwECFAAUAAAACACHTuJAZIlxVDgCAABjBAAADgAAAAAAAAABACAAAAAiAQAAZHJzL2Uyb0Rv&#10;Yy54bWxQSwUGAAAAAAYABgBZAQAAzAUAAAAA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1E50B17"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C369A"/>
    <w:rsid w:val="44EC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2025-07-15T06:24:00Z</dcterms:created>
  <dc:creator>满天繁星</dc:creator>
  <cp:lastModifiedBy>满天繁星</cp:lastModifiedBy>
  <dcterms:modified xsi:type="dcterms:W3CDTF">2025-07-15T06:27:34Z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38E727B02F0F48C2AD42AF4F486CECA0_11</vt:lpwstr>
  </property>
  <property fmtid="{D5CDD505-2E9C-101B-9397-08002B2CF9AE}" pid="4" name="KSOTemplateDocerSaveRecord">
    <vt:lpwstr>eyJoZGlkIjoiMzhmMTg0OWYyYzNjY2FkNDAxNDI3ZmM2ZWQ3YjViMzIiLCJ1c2VySWQiOiIzODQ4ODk4ODgifQ==</vt:lpwstr>
  </property>
</Properties>
</file>