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7AD91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车辆租赁服务报价表                </w:t>
      </w:r>
    </w:p>
    <w:p w14:paraId="622A11B5"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（一）包括定线车辆与日租车辆报价表。</w:t>
      </w:r>
    </w:p>
    <w:p w14:paraId="6C451BEA">
      <w:pPr>
        <w:ind w:firstLine="320" w:firstLineChars="10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报价前，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供应商须知事项：</w:t>
      </w:r>
    </w:p>
    <w:p w14:paraId="6F3A03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车型、座位数可根据自有车型及配置等修改完善表格，但需保持原表需求不变。</w:t>
      </w:r>
    </w:p>
    <w:p w14:paraId="1A4B94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报价均为含税价格：均包括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车辆的租金（含税金）、油费、洗车费及驾驶员工资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车辆的各项保险费、车辆维修、定期保养、年检、24小时紧急救援服务等费用。</w:t>
      </w:r>
    </w:p>
    <w:p w14:paraId="3F903B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租用车辆过路费、停车费等费用均由供应商先行垫付，由承租方带车人在相关出车单上签字确认后供应商统一开具发票，驾驶员在外产生的必要食宿费由承租方负责，按照20元/餐（市内限定两餐/天，区县外三餐/天）、160元/天住宿费等实际发生情况进行补贴。</w:t>
      </w:r>
    </w:p>
    <w:p w14:paraId="440379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宿舍位置：重庆市两江新区龙兴镇协创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雅苑、龙骏雅苑等人才公寓。宿舍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通勤车：早上：8：30，晚上：23：30，不限定趟数，限定120公里/天，超过120公里按照超公里费计算费用。其余时间若无特殊情况，自行安排。</w:t>
      </w:r>
    </w:p>
    <w:p w14:paraId="19C8DB9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宿舍通勤车超过晚上22：00补贴50元/天夜间出车费，不再另行计算超时费。</w:t>
      </w:r>
    </w:p>
    <w:p w14:paraId="7B47FB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针对定线（非月租）车辆，承租方可根据实际乘车人数进行更换车辆，价格实行新车辆价格。</w:t>
      </w:r>
    </w:p>
    <w:p w14:paraId="1CD284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针对日租车辆：车辆当天使用超过4小时（含4小时）按1天计算，当天超过8小时，按标准另行计算超时费用。接送机站时间超过2小时按4小时（含4小时）计算，当天超过8小时，按标准另行计算超时费用。</w:t>
      </w:r>
    </w:p>
    <w:p w14:paraId="7C7F5C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9座及以上客车如有存在区县外用车情况，按照议价方式决定价格。</w:t>
      </w:r>
    </w:p>
    <w:p w14:paraId="75B24C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如有其他说明，请详细备注。</w:t>
      </w:r>
    </w:p>
    <w:p w14:paraId="38C4BF8F">
      <w:pPr>
        <w:pStyle w:val="3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p w14:paraId="31DC7691">
      <w:pPr>
        <w:pStyle w:val="3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p w14:paraId="4A33D094">
      <w:pPr>
        <w:pStyle w:val="3"/>
        <w:rPr>
          <w:rFonts w:hint="default" w:ascii="Times New Roman" w:hAnsi="Times New Roman" w:eastAsia="方正仿宋_GBK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p w14:paraId="63A9FD5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定线车辆报价表</w:t>
      </w:r>
    </w:p>
    <w:p w14:paraId="4B63D109">
      <w:pPr>
        <w:jc w:val="both"/>
        <w:rPr>
          <w:rFonts w:hint="default" w:ascii="方正小标宋_GBK" w:hAnsi="方正小标宋_GBK" w:eastAsia="方正小标宋_GBK" w:cs="方正小标宋_GBK"/>
          <w:sz w:val="22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2"/>
          <w:szCs w:val="22"/>
          <w:lang w:val="en-US" w:eastAsia="zh-CN"/>
        </w:rPr>
        <w:t>报价单位：                                                                                                          单位：元</w:t>
      </w:r>
    </w:p>
    <w:tbl>
      <w:tblPr>
        <w:tblStyle w:val="4"/>
        <w:tblpPr w:leftFromText="180" w:rightFromText="180" w:vertAnchor="page" w:horzAnchor="page" w:tblpX="465" w:tblpY="2430"/>
        <w:tblOverlap w:val="never"/>
        <w:tblW w:w="16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59"/>
        <w:gridCol w:w="1352"/>
        <w:gridCol w:w="870"/>
        <w:gridCol w:w="834"/>
        <w:gridCol w:w="861"/>
        <w:gridCol w:w="861"/>
        <w:gridCol w:w="861"/>
        <w:gridCol w:w="842"/>
        <w:gridCol w:w="1630"/>
        <w:gridCol w:w="1546"/>
        <w:gridCol w:w="1500"/>
        <w:gridCol w:w="1426"/>
        <w:gridCol w:w="1222"/>
      </w:tblGrid>
      <w:tr w14:paraId="7575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具体车型</w:t>
            </w:r>
          </w:p>
          <w:p w14:paraId="1470AB90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（燃油款）</w:t>
            </w:r>
            <w:bookmarkEnd w:id="0"/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参考座位数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</w:t>
            </w:r>
          </w:p>
          <w:p w14:paraId="3F86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明月湖实验室-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重庆大学A区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明月湖实验室-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重庆大学虎溪校区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明月湖实验室-重庆大学A区-虎溪校区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明月湖实验室-</w:t>
            </w:r>
          </w:p>
          <w:p w14:paraId="1700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往返</w:t>
            </w:r>
          </w:p>
          <w:p w14:paraId="3EF187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（不限定趟数，限定1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公里/天）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超时费</w:t>
            </w:r>
          </w:p>
          <w:p w14:paraId="5EE53F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（每小时/元）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超公里费</w:t>
            </w:r>
          </w:p>
          <w:p w14:paraId="680B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（每公里/元）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（包括驾驶员工资）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41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5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C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2D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往返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单程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往返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往返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1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1E8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F1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7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C0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E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中级轿车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大众帕萨特、</w:t>
            </w:r>
          </w:p>
          <w:p w14:paraId="39B9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大众迈腾、</w:t>
            </w:r>
          </w:p>
          <w:p w14:paraId="09A1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日产天籁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C17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7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7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B9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A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6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B97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5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A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6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7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6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SUV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大众探岳、CRV、奇骏、RAV4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679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A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A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9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83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2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D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FE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0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E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4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A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别克GL8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944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1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4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A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6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1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6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E6C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9E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6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5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4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D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客车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福特全顺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4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0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D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D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F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2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7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27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4A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宿舍通勤车超过晚上22：00补贴50元/天夜间出车费，不再另行计算超时费。</w:t>
            </w:r>
          </w:p>
        </w:tc>
      </w:tr>
      <w:tr w14:paraId="592F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4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7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D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9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7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F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D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9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B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B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2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A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1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4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2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考斯特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A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4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B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9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DF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6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3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7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8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9D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6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F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F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D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3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C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8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1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C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7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7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3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大客车</w:t>
            </w:r>
          </w:p>
          <w:p w14:paraId="035D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（35-60座）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2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F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5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D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7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B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F6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A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3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D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B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B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C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0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7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1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3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4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C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A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F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E3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4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73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0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0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5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9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55座及以上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2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8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4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39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A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5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4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9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A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E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7646E4">
      <w:pPr>
        <w:pStyle w:val="3"/>
        <w:widowControl w:val="0"/>
        <w:numPr>
          <w:ilvl w:val="0"/>
          <w:numId w:val="0"/>
        </w:numPr>
        <w:spacing w:line="360" w:lineRule="auto"/>
        <w:jc w:val="both"/>
      </w:pPr>
    </w:p>
    <w:p w14:paraId="63F962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日租车辆报价表</w:t>
      </w:r>
    </w:p>
    <w:p w14:paraId="12EB5BE3">
      <w:pPr>
        <w:jc w:val="both"/>
        <w:rPr>
          <w:rFonts w:hint="default" w:ascii="方正小标宋_GBK" w:hAnsi="方正小标宋_GBK" w:eastAsia="方正小标宋_GBK" w:cs="方正小标宋_GBK"/>
          <w:sz w:val="22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2"/>
          <w:szCs w:val="22"/>
          <w:lang w:val="en-US" w:eastAsia="zh-CN"/>
        </w:rPr>
        <w:t xml:space="preserve">报价单位：                                                                                                         </w:t>
      </w:r>
    </w:p>
    <w:tbl>
      <w:tblPr>
        <w:tblStyle w:val="4"/>
        <w:tblpPr w:leftFromText="180" w:rightFromText="180" w:vertAnchor="page" w:horzAnchor="page" w:tblpX="539" w:tblpY="2616"/>
        <w:tblOverlap w:val="never"/>
        <w:tblW w:w="15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41"/>
        <w:gridCol w:w="1585"/>
        <w:gridCol w:w="1546"/>
        <w:gridCol w:w="1764"/>
        <w:gridCol w:w="1976"/>
        <w:gridCol w:w="1835"/>
        <w:gridCol w:w="1791"/>
        <w:gridCol w:w="2382"/>
      </w:tblGrid>
      <w:tr w14:paraId="28F2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具体车型</w:t>
            </w:r>
          </w:p>
          <w:p w14:paraId="657E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（燃油款）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参考座位数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（包含司机）</w:t>
            </w:r>
          </w:p>
        </w:tc>
        <w:tc>
          <w:tcPr>
            <w:tcW w:w="5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代驾租金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超时费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（每小时/元）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超公里费</w:t>
            </w:r>
          </w:p>
          <w:p w14:paraId="39A5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（每公里/元）</w:t>
            </w:r>
          </w:p>
        </w:tc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23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明月湖实验室-机场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、北站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接送机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2F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B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2小时内，</w:t>
            </w:r>
          </w:p>
          <w:p w14:paraId="7D95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公里内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半日租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（4小时内，</w:t>
            </w:r>
          </w:p>
          <w:p w14:paraId="0D2D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50公里内）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日租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（8小时内，</w:t>
            </w:r>
          </w:p>
          <w:p w14:paraId="51A5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100公里内）</w:t>
            </w: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7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1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357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6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中级轿车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大众帕萨特、</w:t>
            </w:r>
          </w:p>
          <w:p w14:paraId="1707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大众迈腾、</w:t>
            </w:r>
          </w:p>
          <w:p w14:paraId="185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日产天籁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05E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C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3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8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C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D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5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SUV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大众探岳、CRV、奇骏、RAV4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84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AD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8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F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F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C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D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F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别克GL8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CAD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55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9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C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9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F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客车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福特全顺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4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5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09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7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4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0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7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8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D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F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D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1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7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5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D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F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B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9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考斯特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0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4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A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3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1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0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E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3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E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9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D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D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B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8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9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F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大客车</w:t>
            </w:r>
          </w:p>
          <w:p w14:paraId="0F55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（35-60座）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4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6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A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2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3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2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1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F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B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5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C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0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0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5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55座及以上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2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6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AD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0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10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2311E6">
      <w:pPr>
        <w:rPr>
          <w:rFonts w:hint="eastAsia"/>
          <w:lang w:val="en-US" w:eastAsia="zh-CN"/>
        </w:rPr>
      </w:pPr>
    </w:p>
    <w:sectPr>
      <w:pgSz w:w="16838" w:h="11906" w:orient="landscape"/>
      <w:pgMar w:top="850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496B4"/>
    <w:multiLevelType w:val="singleLevel"/>
    <w:tmpl w:val="10C496B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4009C"/>
    <w:rsid w:val="09FE7278"/>
    <w:rsid w:val="0B6D4294"/>
    <w:rsid w:val="0CC25F19"/>
    <w:rsid w:val="0F0740B7"/>
    <w:rsid w:val="1C0243C9"/>
    <w:rsid w:val="209C2837"/>
    <w:rsid w:val="25E21850"/>
    <w:rsid w:val="313C59EB"/>
    <w:rsid w:val="3C0417FB"/>
    <w:rsid w:val="3E0C4508"/>
    <w:rsid w:val="470E352E"/>
    <w:rsid w:val="48AC2FFE"/>
    <w:rsid w:val="4E355844"/>
    <w:rsid w:val="52CB05B4"/>
    <w:rsid w:val="54F33E6B"/>
    <w:rsid w:val="63864720"/>
    <w:rsid w:val="6984009C"/>
    <w:rsid w:val="6A771266"/>
    <w:rsid w:val="71C70D25"/>
    <w:rsid w:val="732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522</Characters>
  <Lines>0</Lines>
  <Paragraphs>0</Paragraphs>
  <TotalTime>3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2025-11-29T08:52:00Z</dcterms:created>
  <dc:creator>哦豁</dc:creator>
  <cp:lastModifiedBy>哦豁</cp:lastModifiedBy>
  <dcterms:modified xsi:type="dcterms:W3CDTF">2025-11-30T08:32:59Z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37A93E6526FC4D14A069CA87D723C453_11</vt:lpwstr>
  </property>
  <property fmtid="{D5CDD505-2E9C-101B-9397-08002B2CF9AE}" pid="4" name="KSOTemplateDocerSaveRecord">
    <vt:lpwstr>eyJoZGlkIjoiZjM1ZTg4MTZmN2VkZmNiMzM0ZDllOTVlNWExMGJhNjAiLCJ1c2VySWQiOiIyMzgzNjQ5OTQifQ==</vt:lpwstr>
  </property>
</Properties>
</file>